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4D" w:rsidRDefault="00C3324D" w:rsidP="00C33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6C8A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практики наставничества</w:t>
      </w:r>
    </w:p>
    <w:p w:rsidR="00C3324D" w:rsidRPr="00966C8A" w:rsidRDefault="00C3324D" w:rsidP="00C33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3555"/>
        <w:gridCol w:w="6135"/>
      </w:tblGrid>
      <w:tr w:rsidR="00C3324D" w:rsidRPr="00966C8A" w:rsidTr="008F211F">
        <w:trPr>
          <w:trHeight w:val="6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24D" w:rsidRPr="00966C8A" w:rsidRDefault="00C3324D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практики наставничества (далее – практика)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24D" w:rsidRPr="004A3E22" w:rsidRDefault="00053C70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Лаборатория словесника</w:t>
            </w:r>
          </w:p>
        </w:tc>
      </w:tr>
      <w:tr w:rsidR="004A3E22" w:rsidRPr="00966C8A" w:rsidTr="008F211F">
        <w:trPr>
          <w:trHeight w:val="6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48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Наставник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4A3E22" w:rsidRDefault="004A3E22" w:rsidP="0048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3E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Щекотихина Елена Леонидовна</w:t>
            </w:r>
          </w:p>
        </w:tc>
      </w:tr>
      <w:tr w:rsidR="004A3E22" w:rsidRPr="00966C8A" w:rsidTr="008F211F">
        <w:trPr>
          <w:trHeight w:val="61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48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Наставляемый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4A3E22" w:rsidRDefault="00053C70" w:rsidP="0048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Абушева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Муратовна</w:t>
            </w:r>
          </w:p>
        </w:tc>
      </w:tr>
      <w:tr w:rsidR="004A3E22" w:rsidRPr="00966C8A" w:rsidTr="008F211F">
        <w:trPr>
          <w:trHeight w:val="2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Образовательная организация, где реализовалась практика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05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="00053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Глебовская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средняя общеобразовательная школа имени </w:t>
            </w:r>
            <w:r w:rsidR="00053C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Артема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Фатежского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</w:p>
        </w:tc>
      </w:tr>
      <w:tr w:rsidR="004A3E22" w:rsidRPr="00966C8A" w:rsidTr="008F211F">
        <w:trPr>
          <w:trHeight w:val="28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Форма наставничества, в рамках которой реализована практика, целевая аудитория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Учитель – учитель (сопровождение молодого педагога)</w:t>
            </w:r>
          </w:p>
        </w:tc>
      </w:tr>
      <w:tr w:rsidR="004A3E22" w:rsidRPr="00966C8A" w:rsidTr="008F211F">
        <w:trPr>
          <w:trHeight w:val="130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6036B4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036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Создание психологически комфортной среды для развития и повышения квалификации пед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агогов, увеличение </w:t>
            </w:r>
            <w:r w:rsidRPr="006036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числа закрепившихся в профессии педагогических кадров</w:t>
            </w:r>
          </w:p>
        </w:tc>
      </w:tr>
      <w:tr w:rsidR="004A3E22" w:rsidRPr="00966C8A" w:rsidTr="008F211F">
        <w:trPr>
          <w:trHeight w:val="39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и задачи практики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наставничества:</w:t>
            </w: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 xml:space="preserve"> разносторонняя поддержка для успешного закрепления на месте работы молодого специалиста, повышение его профессионального потенциа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и уровня.</w:t>
            </w:r>
          </w:p>
          <w:p w:rsidR="004A3E22" w:rsidRPr="00E0063C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E00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адаптацию молодого педагога в коллективе, в процессе адаптации поддерживать педагога эмоционально, укреплять веру педагога в себя. </w:t>
            </w:r>
          </w:p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эффективные формы повышения профессиональной компетентности и профессионального мастерства молодого педагога, обеспечить информационное пространство для самостоятельного овладения профессиональными знаниями и навыками. </w:t>
            </w:r>
          </w:p>
          <w:p w:rsidR="004A3E22" w:rsidRPr="00E0063C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 xml:space="preserve">пособствовать развитию профессионального мышления и 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инновационным преобразованиям, профессиональному росту</w:t>
            </w:r>
            <w:r w:rsidRPr="00E00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E22" w:rsidRPr="00966C8A" w:rsidTr="008F211F">
        <w:trPr>
          <w:trHeight w:val="65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Нормативно-правовая, информационно-методическая база школы, возможность обмена практическим опытом наставника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наставляемым</w:t>
            </w:r>
          </w:p>
        </w:tc>
      </w:tr>
      <w:tr w:rsidR="004A3E22" w:rsidRPr="00966C8A" w:rsidTr="008F211F">
        <w:trPr>
          <w:trHeight w:val="39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Уникальность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966C8A" w:rsidRDefault="004A3E22" w:rsidP="00C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Эта практика направлена на професс</w:t>
            </w:r>
            <w:r w:rsidR="00C379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иональный рост молодого педагога посредством </w:t>
            </w:r>
            <w:r w:rsidR="00C379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методических открытий под руководством наставника. </w:t>
            </w:r>
          </w:p>
        </w:tc>
      </w:tr>
      <w:tr w:rsidR="004A3E22" w:rsidRPr="00966C8A" w:rsidTr="008F211F">
        <w:trPr>
          <w:trHeight w:val="85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Необходимые ресурсы (финансовые, кадровые, материально-технические, методические и др.) для реализации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финансовые: </w:t>
            </w:r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бюджетные средства в рамках стимулирующего фонта оплаты педагогических работников;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кадровые</w:t>
            </w:r>
            <w:proofErr w:type="gramEnd"/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куратор, учитель-наставник;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материально-технические: 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кабинет для совместной работы наставника с </w:t>
            </w:r>
            <w:proofErr w:type="gramStart"/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наставляемым</w:t>
            </w:r>
            <w:proofErr w:type="gramEnd"/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15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</w:t>
            </w:r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широкополосный (скоростной) интернет; </w:t>
            </w:r>
            <w:proofErr w:type="spellStart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>WiFi</w:t>
            </w:r>
            <w:proofErr w:type="spellEnd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>, - средства для организации виде</w:t>
            </w:r>
            <w:proofErr w:type="gramStart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конференций;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методические: 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8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локальные нормативные акты, программы, сопровождающие процесс наставничества педагогических работников; 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-персонализированная программа наставнической деятельности; </w:t>
            </w:r>
          </w:p>
          <w:p w:rsidR="004A3E22" w:rsidRPr="0031587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-нормативно-правовая база; </w:t>
            </w:r>
            <w:proofErr w:type="gramStart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>-н</w:t>
            </w:r>
            <w:proofErr w:type="gramEnd"/>
            <w:r w:rsidRPr="00315871">
              <w:rPr>
                <w:rFonts w:ascii="Times New Roman" w:hAnsi="Times New Roman" w:cs="Times New Roman"/>
                <w:i/>
                <w:sz w:val="28"/>
                <w:szCs w:val="28"/>
              </w:rPr>
              <w:t>аучно-методическая литература.</w:t>
            </w:r>
          </w:p>
        </w:tc>
      </w:tr>
      <w:tr w:rsidR="004A3E22" w:rsidRPr="00966C8A" w:rsidTr="008F211F">
        <w:trPr>
          <w:trHeight w:val="110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CE602B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1-й этап – адаптационный </w:t>
            </w:r>
          </w:p>
          <w:p w:rsidR="004A3E22" w:rsidRPr="00CE602B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 (анкетирование, тестирование, собеседование, посещение занятий) </w:t>
            </w:r>
          </w:p>
          <w:p w:rsidR="004A3E22" w:rsidRPr="00CE602B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2-й этап – основной (проектировочный) </w:t>
            </w:r>
          </w:p>
          <w:p w:rsidR="004A3E22" w:rsidRPr="00CE602B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CE602B">
              <w:rPr>
                <w:rFonts w:ascii="Times New Roman" w:hAnsi="Times New Roman" w:cs="Times New Roman"/>
                <w:sz w:val="28"/>
                <w:szCs w:val="28"/>
              </w:rPr>
              <w:t>наставник вместе с молодым педагогом разрабатывают</w:t>
            </w:r>
            <w:proofErr w:type="gramEnd"/>
            <w:r w:rsidRPr="00CE602B"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реализуют индивидуальный план профессионального развития молодого педагога. Наставник осуществляет корректировку профессиональных умений молодого педагога, помогает выстроить ему собственную программу самосовершенствования. </w:t>
            </w:r>
            <w:proofErr w:type="gramStart"/>
            <w:r w:rsidRPr="00CE602B">
              <w:rPr>
                <w:rFonts w:ascii="Times New Roman" w:hAnsi="Times New Roman" w:cs="Times New Roman"/>
                <w:sz w:val="28"/>
                <w:szCs w:val="28"/>
              </w:rPr>
              <w:t>(Беседы, консультации, посещения и обсуждение занятий.</w:t>
            </w:r>
            <w:proofErr w:type="gramEnd"/>
            <w:r w:rsidRPr="00CE602B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Педагог-наставник курирует проведение родительских собраний, участие молодого педагога в заседаниях педагогического совета, разработку занятий, презентацию себя, как педагога.) </w:t>
            </w:r>
          </w:p>
          <w:p w:rsidR="004A3E22" w:rsidRPr="00CE602B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-й этап – контрольно-оценочный</w:t>
            </w:r>
          </w:p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602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Усилия педагога-наставника </w:t>
            </w:r>
            <w:r w:rsidRPr="00CE6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 (отчеты).</w:t>
            </w:r>
          </w:p>
        </w:tc>
      </w:tr>
      <w:tr w:rsidR="004A3E22" w:rsidRPr="00966C8A" w:rsidTr="008F211F">
        <w:trPr>
          <w:trHeight w:val="34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Результаты и эффекты </w:t>
            </w:r>
            <w:r w:rsidRPr="00966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практики </w:t>
            </w: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изменения, которые влечёт за собой реализация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Pr="000E5AC4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AC4">
              <w:rPr>
                <w:rFonts w:ascii="Times New Roman" w:hAnsi="Times New Roman" w:cs="Times New Roman"/>
                <w:sz w:val="28"/>
                <w:szCs w:val="28"/>
              </w:rPr>
              <w:t>для личности: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AC4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практических, индивидуальных, самостоятельных навыков преподавания; повышение профессиональной компетентности педагога в вопросах педагогики и психологии; появление собственных продуктов педагогической деятельности (публикаций, методических разработок, дидактических материалов); участие в профессиональных конкурсах, фестивалях; совершенствование методов работы по развитию творческой и самостоятельной деятельности обучающихся; использование в работе инновационных педагогических технологий;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AC4">
              <w:rPr>
                <w:rFonts w:ascii="Times New Roman" w:hAnsi="Times New Roman" w:cs="Times New Roman"/>
                <w:i/>
                <w:sz w:val="28"/>
                <w:szCs w:val="28"/>
              </w:rPr>
              <w:t>успешное прохождение процедуры аттестации</w:t>
            </w:r>
            <w:proofErr w:type="gramEnd"/>
          </w:p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0E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образовательной организации: </w:t>
            </w:r>
            <w:r w:rsidRPr="008B0E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улучшение показателей качества образовательной деятельности, формирование положительного имиджа</w:t>
            </w:r>
          </w:p>
        </w:tc>
      </w:tr>
      <w:tr w:rsidR="004A3E22" w:rsidRPr="00966C8A" w:rsidTr="008F211F">
        <w:trPr>
          <w:trHeight w:val="354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Риски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 высокое качество наставнической деятельности и формализм в выполнении функций наставника; </w:t>
            </w:r>
          </w:p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у части педагогов восприятия наставничества как механизма профессионального роста педагогов; </w:t>
            </w:r>
          </w:p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 xml:space="preserve">- высокая нагрузка на наставников и наставляемых; </w:t>
            </w:r>
          </w:p>
          <w:p w:rsidR="004A3E22" w:rsidRDefault="004A3E22" w:rsidP="006F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мотивации наставляемого, снижение мотивации наставника; </w:t>
            </w:r>
          </w:p>
          <w:p w:rsidR="004A3E22" w:rsidRPr="009875D1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5D1">
              <w:rPr>
                <w:rFonts w:ascii="Times New Roman" w:hAnsi="Times New Roman" w:cs="Times New Roman"/>
                <w:sz w:val="28"/>
                <w:szCs w:val="28"/>
              </w:rPr>
              <w:t>-завышенные ожидания результатов.</w:t>
            </w:r>
          </w:p>
        </w:tc>
      </w:tr>
      <w:tr w:rsidR="004A3E22" w:rsidRPr="00966C8A" w:rsidTr="008F211F">
        <w:trPr>
          <w:trHeight w:val="34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E22" w:rsidRPr="00966C8A" w:rsidRDefault="004A3E22" w:rsidP="006F0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Контакты ли</w:t>
            </w:r>
            <w:proofErr w:type="gramStart"/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</w:t>
            </w:r>
            <w:r w:rsidRPr="00966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ответственных за взаимодействие по вопросам реализации практики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E22" w:rsidRDefault="004A3E22" w:rsidP="00C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Щекотихина Елена Леонидовна, </w:t>
            </w:r>
            <w:r w:rsidR="00C379F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учитель русского языка и литературы</w:t>
            </w:r>
          </w:p>
          <w:p w:rsidR="00C379F8" w:rsidRPr="00966C8A" w:rsidRDefault="00C379F8" w:rsidP="00C37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Телефон: 8 920 263 82 77</w:t>
            </w:r>
          </w:p>
        </w:tc>
      </w:tr>
    </w:tbl>
    <w:p w:rsidR="003F1BDF" w:rsidRDefault="003F1BDF" w:rsidP="003F1BD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F1BDF" w:rsidRPr="003F1BDF" w:rsidRDefault="003F1BDF" w:rsidP="003F1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1BDF">
        <w:rPr>
          <w:rFonts w:ascii="Times New Roman" w:hAnsi="Times New Roman" w:cs="Times New Roman"/>
          <w:b/>
          <w:iCs/>
          <w:sz w:val="24"/>
          <w:szCs w:val="24"/>
        </w:rPr>
        <w:t xml:space="preserve">План </w:t>
      </w:r>
      <w:r w:rsidR="004A3E22">
        <w:rPr>
          <w:rFonts w:ascii="Times New Roman" w:hAnsi="Times New Roman" w:cs="Times New Roman"/>
          <w:b/>
          <w:iCs/>
          <w:sz w:val="24"/>
          <w:szCs w:val="24"/>
        </w:rPr>
        <w:t>работы по организации наставничества</w:t>
      </w:r>
    </w:p>
    <w:tbl>
      <w:tblPr>
        <w:tblStyle w:val="a4"/>
        <w:tblW w:w="0" w:type="auto"/>
        <w:tblLook w:val="04A0"/>
      </w:tblPr>
      <w:tblGrid>
        <w:gridCol w:w="4219"/>
        <w:gridCol w:w="3119"/>
        <w:gridCol w:w="2233"/>
      </w:tblGrid>
      <w:tr w:rsidR="003F1BDF" w:rsidRPr="00C2150A" w:rsidTr="003C439E">
        <w:tc>
          <w:tcPr>
            <w:tcW w:w="4219" w:type="dxa"/>
          </w:tcPr>
          <w:p w:rsidR="003F1BDF" w:rsidRPr="00C2150A" w:rsidRDefault="003F1BDF" w:rsidP="003C43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50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</w:tcPr>
          <w:p w:rsidR="003F1BDF" w:rsidRPr="00C2150A" w:rsidRDefault="003F1BDF" w:rsidP="003C43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50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3F1BDF" w:rsidRPr="00C2150A" w:rsidRDefault="004A3E22" w:rsidP="003C43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1.О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бсуждение организационно- методических основ программы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Диагностика проф. дефицитов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F1BD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3. Беседа.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ФГОС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Планирование и организация работы по предмету (изучение основных тем программ, обсуждение календарно-тематического планирования, методической литературой).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Консультации по работе с документацией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октябрь-май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Требования к современному уроку. Консультации по планированию уроков. Консультации по эффективности использования времени на уроке.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октябрь-апрель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3F1BDF"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Обучение составлению отчетности по окончании четверти.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3F1BDF"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Участие в работе МО. Знакомство с опытом работы учителей в школе.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октябрь, декабрь, март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D17B92" w:rsidP="00C379F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C37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.Мастер-класс «Сочинение: законы и секреты мастерства»</w:t>
            </w:r>
          </w:p>
        </w:tc>
        <w:tc>
          <w:tcPr>
            <w:tcW w:w="3119" w:type="dxa"/>
            <w:vAlign w:val="center"/>
          </w:tcPr>
          <w:p w:rsidR="003F1BDF" w:rsidRPr="00C2150A" w:rsidRDefault="00C379F8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Знакомство с методикой подготовки учащихся к конкурсам, олимпиадам по предмету и внеклассной работы по предмету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ноябрь-апрель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Выстраивание работы с родителями.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ноябрь-апрель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.Беседа на тему 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рганизации индивидуальных занятий с различными категориями учащихся. Индивидуальный подход в организации учебной деятельности. Умение работать с одарёнными детьми и неуспевающими, а также с учащимися с ОВЗ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декабрь-апрель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Практичекое занятие по формированию читательской грамотности через анализ текста художественного произведения</w:t>
            </w:r>
          </w:p>
        </w:tc>
        <w:tc>
          <w:tcPr>
            <w:tcW w:w="3119" w:type="dxa"/>
            <w:vAlign w:val="center"/>
          </w:tcPr>
          <w:p w:rsidR="003F1BDF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.Собеседование по вопросам планирования и организации самообразования.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D17B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Совместная работа по подготовке и проведению школьного этапа Всероссийского конкурса чтецов «Живая классика»</w:t>
            </w:r>
          </w:p>
        </w:tc>
        <w:tc>
          <w:tcPr>
            <w:tcW w:w="3119" w:type="dxa"/>
            <w:vAlign w:val="center"/>
          </w:tcPr>
          <w:p w:rsidR="003F1BDF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17B92" w:rsidRPr="00C2150A" w:rsidTr="003C439E">
        <w:tc>
          <w:tcPr>
            <w:tcW w:w="4219" w:type="dxa"/>
            <w:vAlign w:val="center"/>
          </w:tcPr>
          <w:p w:rsidR="00D17B92" w:rsidRPr="00C2150A" w:rsidRDefault="00D17B92" w:rsidP="00650E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16. </w:t>
            </w:r>
            <w:r w:rsidR="00650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Консультация на тему «Как организовать исследовательскую </w:t>
            </w:r>
            <w:r w:rsidR="00650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="00650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="00650E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на лингвистическую тему»</w:t>
            </w:r>
          </w:p>
        </w:tc>
        <w:tc>
          <w:tcPr>
            <w:tcW w:w="3119" w:type="dxa"/>
            <w:vAlign w:val="center"/>
          </w:tcPr>
          <w:p w:rsidR="00D17B92" w:rsidRDefault="00650E54" w:rsidP="003C439E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33" w:type="dxa"/>
            <w:vAlign w:val="center"/>
          </w:tcPr>
          <w:p w:rsidR="00D17B92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D17B92" w:rsidP="00D17B9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17.. Практическое занятие «Как научить школьников составлять монологическое высказывание»</w:t>
            </w:r>
          </w:p>
        </w:tc>
        <w:tc>
          <w:tcPr>
            <w:tcW w:w="3119" w:type="dxa"/>
            <w:vAlign w:val="center"/>
          </w:tcPr>
          <w:p w:rsidR="003F1BDF" w:rsidRPr="00C2150A" w:rsidRDefault="00D17B92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18.Итоговое мероприятие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F1BDF" w:rsidRPr="00C2150A" w:rsidTr="003C439E">
        <w:tc>
          <w:tcPr>
            <w:tcW w:w="42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19.Подведение итогов сотрудничества</w:t>
            </w:r>
          </w:p>
        </w:tc>
        <w:tc>
          <w:tcPr>
            <w:tcW w:w="3119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150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233" w:type="dxa"/>
            <w:vAlign w:val="center"/>
          </w:tcPr>
          <w:p w:rsidR="003F1BDF" w:rsidRPr="00C2150A" w:rsidRDefault="003F1BDF" w:rsidP="003C439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F1BDF" w:rsidRPr="00F846B2" w:rsidRDefault="003F1BDF" w:rsidP="003F1BD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3F1BDF" w:rsidRPr="00C3324D" w:rsidRDefault="003F1BDF" w:rsidP="003F1BD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1BDF" w:rsidRPr="00912969" w:rsidRDefault="003F1BDF" w:rsidP="003F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BDF" w:rsidRPr="00912969" w:rsidRDefault="003F1BDF" w:rsidP="003F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BDF" w:rsidRDefault="003F1BDF" w:rsidP="003F1BDF">
      <w:pPr>
        <w:jc w:val="center"/>
      </w:pPr>
    </w:p>
    <w:p w:rsidR="00F846B2" w:rsidRPr="00C3324D" w:rsidRDefault="00F846B2" w:rsidP="009129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4209" w:rsidRPr="00912969" w:rsidRDefault="004F4209" w:rsidP="00912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969" w:rsidRPr="00912969" w:rsidRDefault="00912969" w:rsidP="00912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4FB" w:rsidRDefault="004654FB" w:rsidP="004654FB">
      <w:pPr>
        <w:jc w:val="center"/>
      </w:pPr>
    </w:p>
    <w:p w:rsidR="00912969" w:rsidRDefault="00912969" w:rsidP="004654FB">
      <w:pPr>
        <w:jc w:val="center"/>
      </w:pPr>
    </w:p>
    <w:sectPr w:rsidR="00912969" w:rsidSect="00A3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898"/>
    <w:multiLevelType w:val="hybridMultilevel"/>
    <w:tmpl w:val="33E0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654FB"/>
    <w:rsid w:val="00053C70"/>
    <w:rsid w:val="00154D32"/>
    <w:rsid w:val="0024509D"/>
    <w:rsid w:val="002F2967"/>
    <w:rsid w:val="003F1BDF"/>
    <w:rsid w:val="004654FB"/>
    <w:rsid w:val="004A3E22"/>
    <w:rsid w:val="004F4209"/>
    <w:rsid w:val="00593C14"/>
    <w:rsid w:val="006036B4"/>
    <w:rsid w:val="00650E54"/>
    <w:rsid w:val="006B70E0"/>
    <w:rsid w:val="006F096C"/>
    <w:rsid w:val="00847D82"/>
    <w:rsid w:val="00912969"/>
    <w:rsid w:val="00A36858"/>
    <w:rsid w:val="00B20F36"/>
    <w:rsid w:val="00B964D8"/>
    <w:rsid w:val="00C3324D"/>
    <w:rsid w:val="00C379F8"/>
    <w:rsid w:val="00D17B92"/>
    <w:rsid w:val="00E06A7D"/>
    <w:rsid w:val="00F24AD2"/>
    <w:rsid w:val="00F8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96C"/>
    <w:pPr>
      <w:ind w:left="720"/>
      <w:contextualSpacing/>
    </w:pPr>
  </w:style>
  <w:style w:type="table" w:styleId="a4">
    <w:name w:val="Table Grid"/>
    <w:basedOn w:val="a1"/>
    <w:uiPriority w:val="59"/>
    <w:rsid w:val="003F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cp:lastPrinted>2023-10-18T15:26:00Z</cp:lastPrinted>
  <dcterms:created xsi:type="dcterms:W3CDTF">2023-02-20T11:14:00Z</dcterms:created>
  <dcterms:modified xsi:type="dcterms:W3CDTF">2024-11-04T15:58:00Z</dcterms:modified>
</cp:coreProperties>
</file>